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7EC6" w14:textId="686B6C3F" w:rsidR="00860D13" w:rsidRPr="008D5BB5" w:rsidRDefault="00860D13" w:rsidP="00860D13">
      <w:pPr>
        <w:pStyle w:val="a00"/>
        <w:spacing w:line="280" w:lineRule="atLeast"/>
        <w:jc w:val="center"/>
        <w:rPr>
          <w:sz w:val="28"/>
          <w:szCs w:val="28"/>
        </w:rPr>
      </w:pPr>
      <w:r w:rsidRPr="008D5BB5">
        <w:rPr>
          <w:b/>
          <w:sz w:val="28"/>
          <w:szCs w:val="28"/>
        </w:rPr>
        <w:t>Информация об ОАО «Белвторресурсы» и его деятельности</w:t>
      </w:r>
      <w:r w:rsidR="00C90508">
        <w:rPr>
          <w:b/>
          <w:sz w:val="28"/>
          <w:szCs w:val="28"/>
        </w:rPr>
        <w:t xml:space="preserve"> за 202</w:t>
      </w:r>
      <w:r w:rsidR="0008258A">
        <w:rPr>
          <w:b/>
          <w:sz w:val="28"/>
          <w:szCs w:val="28"/>
        </w:rPr>
        <w:t>5</w:t>
      </w:r>
      <w:r w:rsidR="00EB1AFA" w:rsidRPr="008D5BB5">
        <w:rPr>
          <w:b/>
          <w:sz w:val="28"/>
          <w:szCs w:val="28"/>
        </w:rPr>
        <w:t xml:space="preserve"> год</w:t>
      </w:r>
      <w:r w:rsidR="00EB1AFA" w:rsidRPr="008D5BB5">
        <w:rPr>
          <w:sz w:val="28"/>
          <w:szCs w:val="28"/>
        </w:rPr>
        <w:t>.</w:t>
      </w:r>
    </w:p>
    <w:p w14:paraId="249376DB" w14:textId="77777777" w:rsidR="00860D13" w:rsidRDefault="00860D13" w:rsidP="00860D13">
      <w:pPr>
        <w:pStyle w:val="a00"/>
        <w:spacing w:line="280" w:lineRule="atLeast"/>
      </w:pPr>
      <w:r>
        <w:t xml:space="preserve"> </w:t>
      </w:r>
    </w:p>
    <w:p w14:paraId="48436C07" w14:textId="77777777" w:rsidR="00860D13" w:rsidRDefault="00860D13" w:rsidP="00860D13">
      <w:pPr>
        <w:pStyle w:val="a00"/>
        <w:spacing w:line="280" w:lineRule="atLeast"/>
      </w:pPr>
      <w:r>
        <w:t xml:space="preserve">Доля государства в уставном фонде эмитента </w:t>
      </w:r>
      <w:r w:rsidR="0018430A">
        <w:rPr>
          <w:u w:val="single"/>
        </w:rPr>
        <w:t>0%</w:t>
      </w:r>
      <w:r w:rsidR="00A856FE">
        <w:t xml:space="preserve"> </w:t>
      </w:r>
      <w:r w:rsidR="00022535">
        <w:t>.</w:t>
      </w:r>
    </w:p>
    <w:p w14:paraId="5D94126C" w14:textId="77777777" w:rsidR="00860D13" w:rsidRDefault="00860D13" w:rsidP="00860D13">
      <w:pPr>
        <w:pStyle w:val="a3"/>
        <w:spacing w:line="280" w:lineRule="atLeast"/>
        <w:ind w:firstLine="0"/>
      </w:pPr>
      <w:r>
        <w:t xml:space="preserve">Количество акционеров - всего </w:t>
      </w:r>
      <w:r w:rsidR="00541C45" w:rsidRPr="00541C45">
        <w:rPr>
          <w:u w:val="single"/>
        </w:rPr>
        <w:t>73</w:t>
      </w:r>
      <w:r w:rsidR="0034296A">
        <w:rPr>
          <w:u w:val="single"/>
        </w:rPr>
        <w:t>.</w:t>
      </w:r>
    </w:p>
    <w:p w14:paraId="149396D3" w14:textId="77777777" w:rsidR="00860D13" w:rsidRDefault="00860D13" w:rsidP="00860D13">
      <w:pPr>
        <w:pStyle w:val="a00"/>
        <w:spacing w:line="280" w:lineRule="atLeast"/>
      </w:pPr>
      <w:r>
        <w:t xml:space="preserve">В том числе: юридических лиц </w:t>
      </w:r>
      <w:r w:rsidR="00541C45" w:rsidRPr="00541C45">
        <w:rPr>
          <w:u w:val="single"/>
        </w:rPr>
        <w:t>1</w:t>
      </w:r>
      <w:r w:rsidR="008062E3">
        <w:t xml:space="preserve">, </w:t>
      </w:r>
      <w:r>
        <w:t>из них нерезидентов Республики Беларусь</w:t>
      </w:r>
      <w:r w:rsidR="00E02A8F">
        <w:t xml:space="preserve"> </w:t>
      </w:r>
      <w:r w:rsidR="0034296A">
        <w:t>-</w:t>
      </w:r>
      <w:r w:rsidR="006B121F">
        <w:t>0</w:t>
      </w:r>
      <w:r w:rsidR="0034296A">
        <w:t>.</w:t>
      </w:r>
    </w:p>
    <w:p w14:paraId="7D0DCB1B" w14:textId="77777777" w:rsidR="00860D13" w:rsidRDefault="00860D13" w:rsidP="00860D13">
      <w:pPr>
        <w:pStyle w:val="a00"/>
        <w:spacing w:line="280" w:lineRule="atLeast"/>
      </w:pPr>
      <w:r>
        <w:t xml:space="preserve">физических лиц </w:t>
      </w:r>
      <w:r w:rsidR="00541C45">
        <w:rPr>
          <w:u w:val="single"/>
        </w:rPr>
        <w:t>72</w:t>
      </w:r>
      <w:r w:rsidR="008062E3">
        <w:rPr>
          <w:u w:val="single"/>
        </w:rPr>
        <w:t>,</w:t>
      </w:r>
      <w:r>
        <w:t xml:space="preserve"> из них нерезидентов Республики Беларусь -</w:t>
      </w:r>
      <w:r w:rsidR="0034296A">
        <w:t>0</w:t>
      </w:r>
    </w:p>
    <w:p w14:paraId="1535BC54" w14:textId="77777777" w:rsidR="00860D13" w:rsidRDefault="00860D13" w:rsidP="00860D13">
      <w:pPr>
        <w:pStyle w:val="a00"/>
        <w:spacing w:line="280" w:lineRule="atLeast"/>
      </w:pPr>
      <w:r>
        <w:t xml:space="preserve"> Информация о дивидендах и акциях:  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4764"/>
        <w:gridCol w:w="1389"/>
        <w:gridCol w:w="1478"/>
        <w:gridCol w:w="2014"/>
      </w:tblGrid>
      <w:tr w:rsidR="00860D13" w:rsidRPr="00C669EC" w14:paraId="30941CE1" w14:textId="77777777" w:rsidTr="009971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69D2F" w14:textId="77777777" w:rsidR="00860D13" w:rsidRPr="00506CA4" w:rsidRDefault="00860D13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4">
              <w:rPr>
                <w:rFonts w:ascii="Times New Roman" w:hAnsi="Times New Roman" w:cs="Times New Roman"/>
                <w:sz w:val="24"/>
                <w:szCs w:val="24"/>
              </w:rPr>
              <w:t xml:space="preserve"> Наименование показателей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8F688" w14:textId="77777777" w:rsidR="00860D13" w:rsidRPr="00506CA4" w:rsidRDefault="00860D13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68CCF" w14:textId="77777777" w:rsidR="00860D13" w:rsidRPr="00506CA4" w:rsidRDefault="00860D13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4">
              <w:rPr>
                <w:rFonts w:ascii="Times New Roman" w:hAnsi="Times New Roman" w:cs="Times New Roman"/>
                <w:sz w:val="24"/>
                <w:szCs w:val="24"/>
              </w:rPr>
              <w:t xml:space="preserve">За отчетный период </w:t>
            </w:r>
          </w:p>
          <w:p w14:paraId="2FF4AD07" w14:textId="262AFBDE" w:rsidR="00860D13" w:rsidRPr="00506CA4" w:rsidRDefault="00D87630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EB87D" w14:textId="77777777" w:rsidR="00860D13" w:rsidRPr="00506CA4" w:rsidRDefault="00860D13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4"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 прошлого года</w:t>
            </w:r>
          </w:p>
          <w:p w14:paraId="5C18702C" w14:textId="45C546BF" w:rsidR="00860D13" w:rsidRPr="00506CA4" w:rsidRDefault="00D87630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D13" w:rsidRPr="0050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F8A" w:rsidRPr="0008258A" w14:paraId="0562F999" w14:textId="77777777" w:rsidTr="009971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4B5DC" w14:textId="77777777" w:rsidR="00E93F8A" w:rsidRPr="0008258A" w:rsidRDefault="00E93F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на выплату дивидендов в данном отчетном периоде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95C2" w14:textId="77777777" w:rsidR="00E93F8A" w:rsidRPr="0008258A" w:rsidRDefault="00E93F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0F56" w14:textId="7D03C5B0" w:rsidR="00E93F8A" w:rsidRPr="0008258A" w:rsidRDefault="0008258A" w:rsidP="00AE37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87,09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4A9C" w14:textId="3BA7A5F5" w:rsidR="00E93F8A" w:rsidRPr="0008258A" w:rsidRDefault="0008258A" w:rsidP="000825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72,92</w:t>
            </w:r>
          </w:p>
        </w:tc>
      </w:tr>
      <w:tr w:rsidR="00D87630" w:rsidRPr="0008258A" w14:paraId="7CF1C3E1" w14:textId="77777777" w:rsidTr="009971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1B87" w14:textId="77777777" w:rsidR="00D87630" w:rsidRPr="0008258A" w:rsidRDefault="00D87630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выплаченные дивиденды в данном отчетном периоде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2E5AE" w14:textId="77777777" w:rsidR="00D87630" w:rsidRPr="0008258A" w:rsidRDefault="00D87630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23AC" w14:textId="25D4786A" w:rsidR="00D87630" w:rsidRPr="0008258A" w:rsidRDefault="0008258A" w:rsidP="00AE37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87,09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40B1" w14:textId="3D19D67D" w:rsidR="00D87630" w:rsidRPr="0008258A" w:rsidRDefault="0008258A" w:rsidP="000825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        72,92</w:t>
            </w:r>
          </w:p>
        </w:tc>
      </w:tr>
      <w:tr w:rsidR="00D87630" w:rsidRPr="0008258A" w14:paraId="5A7F7E4C" w14:textId="77777777" w:rsidTr="0008258A">
        <w:trPr>
          <w:trHeight w:val="5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49023" w14:textId="77777777" w:rsidR="00D87630" w:rsidRPr="0008258A" w:rsidRDefault="00D87630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Дивиденды, приходящиеся на одну акцию (включая налоги)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833A" w14:textId="77777777" w:rsidR="00D87630" w:rsidRPr="0008258A" w:rsidRDefault="00D87630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3339" w14:textId="1743EFA1" w:rsidR="00D87630" w:rsidRPr="0008258A" w:rsidRDefault="00D87630" w:rsidP="00AE37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8258A" w:rsidRPr="0008258A">
              <w:rPr>
                <w:rFonts w:ascii="Times New Roman" w:hAnsi="Times New Roman" w:cs="Times New Roman"/>
                <w:sz w:val="24"/>
                <w:szCs w:val="24"/>
              </w:rPr>
              <w:t>113454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BB98" w14:textId="474BDAC9" w:rsidR="00D87630" w:rsidRPr="0008258A" w:rsidRDefault="00D87630" w:rsidP="006F1FF8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58A" w:rsidRPr="0008258A">
              <w:rPr>
                <w:rFonts w:ascii="Times New Roman" w:hAnsi="Times New Roman" w:cs="Times New Roman"/>
                <w:sz w:val="24"/>
                <w:szCs w:val="24"/>
              </w:rPr>
              <w:t>,095002</w:t>
            </w:r>
          </w:p>
        </w:tc>
      </w:tr>
      <w:tr w:rsidR="0008258A" w:rsidRPr="0008258A" w14:paraId="05C56612" w14:textId="77777777" w:rsidTr="009971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D1FC5" w14:textId="77777777" w:rsidR="0008258A" w:rsidRPr="0008258A" w:rsidRDefault="0008258A" w:rsidP="000825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Дивиденды, фактически выплаченные на одну акцию (включая налоги)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8B390" w14:textId="77777777" w:rsidR="0008258A" w:rsidRPr="0008258A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83D7" w14:textId="3002366E" w:rsidR="0008258A" w:rsidRPr="0008258A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0,113454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17E" w14:textId="5FEEF107" w:rsidR="0008258A" w:rsidRPr="0008258A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58A">
              <w:rPr>
                <w:rFonts w:ascii="Times New Roman" w:hAnsi="Times New Roman" w:cs="Times New Roman"/>
                <w:sz w:val="24"/>
                <w:szCs w:val="24"/>
              </w:rPr>
              <w:t>0,095002</w:t>
            </w:r>
          </w:p>
        </w:tc>
      </w:tr>
      <w:tr w:rsidR="0008258A" w:rsidRPr="00807AC1" w14:paraId="09CB73B9" w14:textId="77777777" w:rsidTr="009971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9651C" w14:textId="77777777" w:rsidR="0008258A" w:rsidRPr="00807AC1" w:rsidRDefault="0008258A" w:rsidP="000825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акции имуществом общества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888DD" w14:textId="77777777" w:rsidR="0008258A" w:rsidRPr="00807AC1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47C6" w14:textId="3CD57E1D" w:rsidR="0008258A" w:rsidRPr="00807AC1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52D3" w14:textId="348F4600" w:rsidR="0008258A" w:rsidRPr="00807AC1" w:rsidRDefault="0008258A" w:rsidP="000825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</w:tbl>
    <w:p w14:paraId="5D23387A" w14:textId="77777777" w:rsidR="00860D13" w:rsidRPr="00807AC1" w:rsidRDefault="00860D13" w:rsidP="00860D13">
      <w:pPr>
        <w:pStyle w:val="a00"/>
        <w:spacing w:line="280" w:lineRule="atLeast"/>
      </w:pPr>
      <w:r w:rsidRPr="00807AC1">
        <w:t> Отдельные финансовые результаты деятельности: </w:t>
      </w:r>
    </w:p>
    <w:tbl>
      <w:tblPr>
        <w:tblW w:w="9599" w:type="dxa"/>
        <w:tblLook w:val="04A0" w:firstRow="1" w:lastRow="0" w:firstColumn="1" w:lastColumn="0" w:noHBand="0" w:noVBand="1"/>
      </w:tblPr>
      <w:tblGrid>
        <w:gridCol w:w="4732"/>
        <w:gridCol w:w="1375"/>
        <w:gridCol w:w="1478"/>
        <w:gridCol w:w="2014"/>
      </w:tblGrid>
      <w:tr w:rsidR="0070580D" w:rsidRPr="0008258A" w14:paraId="7D31A6D6" w14:textId="77777777" w:rsidTr="0070580D">
        <w:trPr>
          <w:trHeight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A89F9" w14:textId="77777777" w:rsidR="0070580D" w:rsidRPr="00807AC1" w:rsidRDefault="0070580D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BCD46" w14:textId="77777777" w:rsidR="0070580D" w:rsidRPr="00807AC1" w:rsidRDefault="0070580D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02FF" w14:textId="77777777" w:rsidR="0070580D" w:rsidRPr="00807AC1" w:rsidRDefault="0070580D" w:rsidP="005821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 xml:space="preserve">За отчетный период </w:t>
            </w:r>
          </w:p>
          <w:p w14:paraId="3172C130" w14:textId="45F3C1A9" w:rsidR="0070580D" w:rsidRPr="00807AC1" w:rsidRDefault="00121857" w:rsidP="005821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58A" w:rsidRPr="00807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A0C08" w14:textId="77777777" w:rsidR="0070580D" w:rsidRPr="00807AC1" w:rsidRDefault="0070580D" w:rsidP="00582169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 прошлого года</w:t>
            </w:r>
          </w:p>
          <w:p w14:paraId="715C4E38" w14:textId="00CFD083" w:rsidR="0070580D" w:rsidRPr="0008258A" w:rsidRDefault="00121857" w:rsidP="00582169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58A" w:rsidRPr="00807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580D" w:rsidRPr="0008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F8A" w:rsidRPr="0008258A" w14:paraId="3113562F" w14:textId="77777777" w:rsidTr="0070580D">
        <w:trPr>
          <w:trHeight w:val="8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A608B" w14:textId="77777777" w:rsidR="00E93F8A" w:rsidRPr="00B77DEB" w:rsidRDefault="00E93F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 работ, услуг 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697A0" w14:textId="77777777" w:rsidR="00E93F8A" w:rsidRPr="00B77DEB" w:rsidRDefault="00E93F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BAF5" w14:textId="2F75824E" w:rsidR="000E077D" w:rsidRPr="00B77DEB" w:rsidRDefault="00B77DEB" w:rsidP="000E077D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45338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F6C9" w14:textId="65C37D66" w:rsidR="00E93F8A" w:rsidRPr="00B77DEB" w:rsidRDefault="00B77DEB" w:rsidP="0025035E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56232</w:t>
            </w:r>
          </w:p>
        </w:tc>
      </w:tr>
      <w:tr w:rsidR="00E93F8A" w:rsidRPr="0008258A" w14:paraId="59FC9484" w14:textId="77777777" w:rsidTr="0070580D">
        <w:trPr>
          <w:trHeight w:val="10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E28C2" w14:textId="77777777" w:rsidR="00E93F8A" w:rsidRPr="00B77DEB" w:rsidRDefault="00E93F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реализованных товаров, продукции, работ, услуг; управленческие расходы; расходы на реализацию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7297" w14:textId="77777777" w:rsidR="00E93F8A" w:rsidRPr="00B77DEB" w:rsidRDefault="00E93F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C13" w14:textId="2B275FD8" w:rsidR="00E93F8A" w:rsidRPr="00B77DEB" w:rsidRDefault="00B77DEB" w:rsidP="00AE37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44365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29FD" w14:textId="2F39C2F2" w:rsidR="00E93F8A" w:rsidRPr="00B77DEB" w:rsidRDefault="00B77DEB" w:rsidP="0025035E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53298</w:t>
            </w:r>
          </w:p>
        </w:tc>
      </w:tr>
      <w:tr w:rsidR="00E93F8A" w:rsidRPr="0008258A" w14:paraId="4ED69E04" w14:textId="77777777" w:rsidTr="0070580D">
        <w:trPr>
          <w:trHeight w:val="7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A8257" w14:textId="77777777" w:rsidR="00E93F8A" w:rsidRPr="00B77DEB" w:rsidRDefault="00E93F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  до налогообложения, всего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71D25" w14:textId="77777777" w:rsidR="00E93F8A" w:rsidRPr="00B77DEB" w:rsidRDefault="00E93F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F09B" w14:textId="073E832C" w:rsidR="00E93F8A" w:rsidRPr="00B77DEB" w:rsidRDefault="00B77DEB" w:rsidP="00AE3769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2DD2" w14:textId="5F1FDF8C" w:rsidR="00121857" w:rsidRPr="00B77DEB" w:rsidRDefault="00B77DEB" w:rsidP="00121857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</w:tr>
      <w:tr w:rsidR="00E93F8A" w:rsidRPr="0008258A" w14:paraId="334AE1EE" w14:textId="77777777" w:rsidTr="0070580D">
        <w:trPr>
          <w:trHeight w:val="7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8D94B" w14:textId="77777777" w:rsidR="00E93F8A" w:rsidRPr="00B77DEB" w:rsidRDefault="00E93F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прибыль (убыток) от реализации продукции, </w:t>
            </w:r>
            <w:proofErr w:type="gramStart"/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товаров ,работ</w:t>
            </w:r>
            <w:proofErr w:type="gramEnd"/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, услуг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4E3EB" w14:textId="77777777" w:rsidR="00E93F8A" w:rsidRPr="00B77DEB" w:rsidRDefault="00E93F8A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87C2" w14:textId="245A5607" w:rsidR="00E93F8A" w:rsidRPr="00B77DEB" w:rsidRDefault="00F93648" w:rsidP="002468E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77DEB" w:rsidRPr="00B77D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1210" w14:textId="5FC754C2" w:rsidR="00E93F8A" w:rsidRPr="00B77DEB" w:rsidRDefault="00B77DEB" w:rsidP="0025035E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EB">
              <w:rPr>
                <w:rFonts w:ascii="Times New Roman" w:hAnsi="Times New Roman" w:cs="Times New Roman"/>
                <w:sz w:val="24"/>
                <w:szCs w:val="24"/>
              </w:rPr>
              <w:t>2934</w:t>
            </w:r>
          </w:p>
        </w:tc>
      </w:tr>
      <w:tr w:rsidR="004A3A16" w:rsidRPr="0008258A" w14:paraId="5D9DF65F" w14:textId="77777777" w:rsidTr="0070580D">
        <w:trPr>
          <w:trHeight w:val="7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A3370" w14:textId="77777777" w:rsidR="004A3A16" w:rsidRPr="004A3A16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прочие доходы и расходы по текущей деятельности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43093" w14:textId="77777777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258E" w14:textId="33972B18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-637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B498" w14:textId="4CFA3D9C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-803</w:t>
            </w:r>
          </w:p>
        </w:tc>
      </w:tr>
      <w:tr w:rsidR="004A3A16" w:rsidRPr="0008258A" w14:paraId="65446E4D" w14:textId="77777777" w:rsidTr="0070580D">
        <w:trPr>
          <w:trHeight w:val="10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17B79" w14:textId="77777777" w:rsidR="004A3A16" w:rsidRPr="004A3A16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прибыль (убыток) от инвестиционной, финансовой и иной деятельности  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A8615" w14:textId="77777777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A526" w14:textId="5F41F276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949F" w14:textId="371A70B3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4A3A16" w:rsidRPr="0008258A" w14:paraId="403EB8B1" w14:textId="77777777" w:rsidTr="0070580D">
        <w:trPr>
          <w:trHeight w:val="11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7850" w14:textId="77777777" w:rsidR="004A3A16" w:rsidRPr="004A3A16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</w:t>
            </w:r>
            <w:proofErr w:type="gramStart"/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прибыль ;</w:t>
            </w:r>
            <w:proofErr w:type="gramEnd"/>
            <w:r w:rsidRPr="004A3A1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отложенных налоговых активов; изменение отложенных налоговых обязательств; прочие налоги и сборы, исчисляемые из прибыли (дохода)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3D9A" w14:textId="77777777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FAB0" w14:textId="6D827A2F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F31" w14:textId="4F23C4B8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4A3A16" w:rsidRPr="0008258A" w14:paraId="2A27C4BB" w14:textId="77777777" w:rsidTr="00D96F47">
        <w:trPr>
          <w:trHeight w:val="7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0397D" w14:textId="77777777" w:rsidR="004A3A16" w:rsidRPr="004A3A16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Чистая прибыль 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A4C6C" w14:textId="77777777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A72C" w14:textId="43B32FB4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17F3" w14:textId="2A3EA841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</w:tr>
      <w:tr w:rsidR="004A3A16" w:rsidRPr="0008258A" w14:paraId="4070562E" w14:textId="77777777" w:rsidTr="00D96F47">
        <w:trPr>
          <w:trHeight w:val="7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12B9" w14:textId="77777777" w:rsidR="004A3A16" w:rsidRPr="004A3A16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прибыль (непокрытый убыток)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2266A" w14:textId="77777777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76DE" w14:textId="4179537C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099C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EBA1" w14:textId="0970E061" w:rsidR="004A3A16" w:rsidRPr="004A3A16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16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FF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A16" w:rsidRPr="0008258A" w14:paraId="31495DB3" w14:textId="77777777" w:rsidTr="00860D13">
        <w:trPr>
          <w:trHeight w:val="7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29F" w14:textId="77777777" w:rsidR="004A3A16" w:rsidRPr="00440D07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Долгосрочная дебиторская задолженность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546C" w14:textId="77777777" w:rsidR="004A3A16" w:rsidRPr="00440D07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71B9" w14:textId="205895FF" w:rsidR="004A3A16" w:rsidRPr="00440D07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B2C8" w14:textId="3F08D96F" w:rsidR="004A3A16" w:rsidRPr="00440D07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6" w:rsidRPr="0008258A" w14:paraId="16F61009" w14:textId="77777777" w:rsidTr="00860D13">
        <w:trPr>
          <w:trHeight w:val="7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7AF6" w14:textId="77777777" w:rsidR="004A3A16" w:rsidRPr="00440D07" w:rsidRDefault="004A3A16" w:rsidP="004A3A16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E87" w14:textId="77777777" w:rsidR="004A3A16" w:rsidRPr="00440D07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EBE" w14:textId="64D18197" w:rsidR="004A3A16" w:rsidRPr="00440D07" w:rsidRDefault="00440D07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6BA" w14:textId="0847BB80" w:rsidR="004A3A16" w:rsidRPr="00440D07" w:rsidRDefault="004A3A16" w:rsidP="004A3A16"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07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</w:tr>
    </w:tbl>
    <w:p w14:paraId="78D1E12A" w14:textId="77777777" w:rsidR="00860D13" w:rsidRPr="0008258A" w:rsidRDefault="00860D13" w:rsidP="00BC6670">
      <w:pPr>
        <w:pStyle w:val="a3"/>
        <w:spacing w:line="280" w:lineRule="atLeast"/>
        <w:ind w:firstLine="0"/>
        <w:rPr>
          <w:highlight w:val="yellow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60D13" w:rsidRPr="004A3A16" w14:paraId="73FE1AFB" w14:textId="77777777" w:rsidTr="0077245D">
        <w:trPr>
          <w:trHeight w:val="62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00EF" w14:textId="45001646" w:rsidR="00860D13" w:rsidRPr="004A3A16" w:rsidRDefault="00860D13" w:rsidP="002828EC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b/>
                <w:lang w:eastAsia="en-US"/>
              </w:rPr>
              <w:t>Дата проведения годового общего собрания акционеров</w:t>
            </w:r>
            <w:r w:rsidRPr="004A3A16">
              <w:rPr>
                <w:lang w:eastAsia="en-US"/>
              </w:rPr>
              <w:t>, на котором утверждался годовой бухга</w:t>
            </w:r>
            <w:r w:rsidR="002E7A48" w:rsidRPr="004A3A16">
              <w:rPr>
                <w:lang w:eastAsia="en-US"/>
              </w:rPr>
              <w:t>лтерский баланс за отчетный 202</w:t>
            </w:r>
            <w:r w:rsidR="004A3A16" w:rsidRPr="004A3A16">
              <w:rPr>
                <w:lang w:eastAsia="en-US"/>
              </w:rPr>
              <w:t>5</w:t>
            </w:r>
            <w:r w:rsidRPr="004A3A16">
              <w:rPr>
                <w:lang w:eastAsia="en-US"/>
              </w:rPr>
              <w:t xml:space="preserve"> год </w:t>
            </w:r>
            <w:r w:rsidR="002E7A48" w:rsidRPr="004A3A16">
              <w:rPr>
                <w:u w:val="single"/>
                <w:lang w:eastAsia="en-US"/>
              </w:rPr>
              <w:t>2</w:t>
            </w:r>
            <w:r w:rsidR="004A3A16" w:rsidRPr="004A3A16">
              <w:rPr>
                <w:u w:val="single"/>
                <w:lang w:eastAsia="en-US"/>
              </w:rPr>
              <w:t>5</w:t>
            </w:r>
            <w:r w:rsidR="002E7A48" w:rsidRPr="004A3A16">
              <w:rPr>
                <w:u w:val="single"/>
                <w:lang w:eastAsia="en-US"/>
              </w:rPr>
              <w:t xml:space="preserve"> марта 202</w:t>
            </w:r>
            <w:r w:rsidR="004A3A16" w:rsidRPr="004A3A16">
              <w:rPr>
                <w:u w:val="single"/>
                <w:lang w:eastAsia="en-US"/>
              </w:rPr>
              <w:t>6</w:t>
            </w:r>
            <w:r w:rsidRPr="004A3A16">
              <w:rPr>
                <w:lang w:eastAsia="en-US"/>
              </w:rPr>
              <w:t xml:space="preserve"> год</w:t>
            </w:r>
            <w:r w:rsidR="009C0CF0" w:rsidRPr="004A3A16">
              <w:rPr>
                <w:lang w:eastAsia="en-US"/>
              </w:rPr>
              <w:t>а</w:t>
            </w:r>
            <w:r w:rsidRPr="004A3A16">
              <w:rPr>
                <w:lang w:eastAsia="en-US"/>
              </w:rPr>
              <w:t>.</w:t>
            </w:r>
          </w:p>
          <w:p w14:paraId="7C0885A5" w14:textId="3C9897B0" w:rsidR="00431187" w:rsidRPr="004A3A16" w:rsidRDefault="0067366B" w:rsidP="0039613A">
            <w:pPr>
              <w:pStyle w:val="a0-justify"/>
              <w:ind w:firstLine="426"/>
              <w:contextualSpacing/>
              <w:rPr>
                <w:b/>
                <w:lang w:eastAsia="en-US"/>
              </w:rPr>
            </w:pPr>
            <w:r w:rsidRPr="004A3A16">
              <w:rPr>
                <w:b/>
                <w:lang w:eastAsia="en-US"/>
              </w:rPr>
              <w:t>Наименование аудиторской</w:t>
            </w:r>
            <w:r w:rsidR="00431187" w:rsidRPr="004A3A16">
              <w:rPr>
                <w:b/>
                <w:lang w:eastAsia="en-US"/>
              </w:rPr>
              <w:t xml:space="preserve"> организации</w:t>
            </w:r>
            <w:r w:rsidRPr="004A3A16">
              <w:rPr>
                <w:b/>
                <w:lang w:eastAsia="en-US"/>
              </w:rPr>
              <w:t xml:space="preserve"> </w:t>
            </w:r>
            <w:r w:rsidR="00431187" w:rsidRPr="004A3A16">
              <w:rPr>
                <w:lang w:eastAsia="en-US"/>
              </w:rPr>
              <w:t xml:space="preserve">ООО "Мир аудита" 220049 </w:t>
            </w:r>
            <w:proofErr w:type="spellStart"/>
            <w:r w:rsidR="00431187" w:rsidRPr="004A3A16">
              <w:rPr>
                <w:lang w:eastAsia="en-US"/>
              </w:rPr>
              <w:t>г.Минск</w:t>
            </w:r>
            <w:proofErr w:type="spellEnd"/>
            <w:r w:rsidR="00431187" w:rsidRPr="004A3A16">
              <w:rPr>
                <w:lang w:eastAsia="en-US"/>
              </w:rPr>
              <w:t xml:space="preserve"> </w:t>
            </w:r>
            <w:proofErr w:type="spellStart"/>
            <w:r w:rsidR="00431187" w:rsidRPr="004A3A16">
              <w:rPr>
                <w:lang w:eastAsia="en-US"/>
              </w:rPr>
              <w:t>ул.Кнорина</w:t>
            </w:r>
            <w:proofErr w:type="spellEnd"/>
            <w:r w:rsidR="00431187" w:rsidRPr="004A3A16">
              <w:rPr>
                <w:lang w:eastAsia="en-US"/>
              </w:rPr>
              <w:t xml:space="preserve"> д.6Б,</w:t>
            </w:r>
            <w:r w:rsidR="003975D4">
              <w:rPr>
                <w:lang w:eastAsia="en-US"/>
              </w:rPr>
              <w:t xml:space="preserve"> </w:t>
            </w:r>
            <w:r w:rsidR="00431187" w:rsidRPr="004A3A16">
              <w:rPr>
                <w:lang w:eastAsia="en-US"/>
              </w:rPr>
              <w:t>помещение 4Н,</w:t>
            </w:r>
            <w:r w:rsidR="003975D4">
              <w:rPr>
                <w:lang w:eastAsia="en-US"/>
              </w:rPr>
              <w:t xml:space="preserve"> </w:t>
            </w:r>
            <w:r w:rsidR="00431187" w:rsidRPr="004A3A16">
              <w:rPr>
                <w:lang w:eastAsia="en-US"/>
              </w:rPr>
              <w:t xml:space="preserve">кабинет 17. Сведения о </w:t>
            </w:r>
            <w:proofErr w:type="spellStart"/>
            <w:proofErr w:type="gramStart"/>
            <w:r w:rsidR="00431187" w:rsidRPr="004A3A16">
              <w:rPr>
                <w:lang w:eastAsia="en-US"/>
              </w:rPr>
              <w:t>гос.регистрации</w:t>
            </w:r>
            <w:proofErr w:type="spellEnd"/>
            <w:proofErr w:type="gramEnd"/>
            <w:r w:rsidR="00431187" w:rsidRPr="004A3A16">
              <w:rPr>
                <w:lang w:eastAsia="en-US"/>
              </w:rPr>
              <w:t>: зарегистрировано Минским горисполкомом в Едином государственном регистре юридических лиц и индивидуальных предпринимателей с регистрационным номером 193576020 решением Мингорисполкома от 27.07.2021. Регистрационный номер записи в реестре аудиторских организаций 10079</w:t>
            </w:r>
          </w:p>
          <w:p w14:paraId="6DFC0D50" w14:textId="77777777" w:rsidR="006066A3" w:rsidRPr="004A3A16" w:rsidRDefault="006066A3" w:rsidP="0039613A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b/>
                <w:lang w:eastAsia="en-US"/>
              </w:rPr>
              <w:t>Дата подготовки аудиторского заключения</w:t>
            </w:r>
            <w:r w:rsidRPr="004A3A16">
              <w:rPr>
                <w:lang w:eastAsia="en-US"/>
              </w:rPr>
              <w:t xml:space="preserve"> по бухгалтерской (финансовой) отчетности:</w:t>
            </w:r>
          </w:p>
          <w:p w14:paraId="7997B85C" w14:textId="220345C3" w:rsidR="006066A3" w:rsidRPr="004A3A16" w:rsidRDefault="00CC2F38" w:rsidP="00672B89">
            <w:pPr>
              <w:pStyle w:val="a0-justify"/>
              <w:contextualSpacing/>
              <w:rPr>
                <w:lang w:eastAsia="en-US"/>
              </w:rPr>
            </w:pPr>
            <w:r w:rsidRPr="004A3A16">
              <w:rPr>
                <w:lang w:eastAsia="en-US"/>
              </w:rPr>
              <w:t>25 февраля 202</w:t>
            </w:r>
            <w:r w:rsidR="004A3A16" w:rsidRPr="004A3A16">
              <w:rPr>
                <w:lang w:eastAsia="en-US"/>
              </w:rPr>
              <w:t>6</w:t>
            </w:r>
            <w:r w:rsidR="006066A3" w:rsidRPr="004A3A16">
              <w:rPr>
                <w:lang w:eastAsia="en-US"/>
              </w:rPr>
              <w:t xml:space="preserve"> года.</w:t>
            </w:r>
          </w:p>
          <w:p w14:paraId="4C889CD4" w14:textId="4DA9C968" w:rsidR="00F26EF3" w:rsidRPr="004A3A16" w:rsidRDefault="00F26EF3" w:rsidP="00A97C3E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b/>
                <w:lang w:eastAsia="en-US"/>
              </w:rPr>
              <w:t>Период, за который проводился аудит</w:t>
            </w:r>
            <w:r w:rsidR="00BE6421" w:rsidRPr="004A3A16">
              <w:rPr>
                <w:lang w:eastAsia="en-US"/>
              </w:rPr>
              <w:t>: 01 января по 31 декабря 202</w:t>
            </w:r>
            <w:r w:rsidR="004A3A16" w:rsidRPr="004A3A16">
              <w:rPr>
                <w:lang w:eastAsia="en-US"/>
              </w:rPr>
              <w:t>5</w:t>
            </w:r>
            <w:r w:rsidRPr="004A3A16">
              <w:rPr>
                <w:lang w:eastAsia="en-US"/>
              </w:rPr>
              <w:t xml:space="preserve"> года.</w:t>
            </w:r>
          </w:p>
          <w:p w14:paraId="2FF55126" w14:textId="03FC4F1D" w:rsidR="009E1469" w:rsidRPr="004A3A16" w:rsidRDefault="006066A3" w:rsidP="00187C39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b/>
                <w:lang w:eastAsia="en-US"/>
              </w:rPr>
              <w:t>Аудиторское мнение</w:t>
            </w:r>
            <w:r w:rsidR="009E1469" w:rsidRPr="004A3A16">
              <w:rPr>
                <w:b/>
                <w:lang w:eastAsia="en-US"/>
              </w:rPr>
              <w:t>:</w:t>
            </w:r>
            <w:r w:rsidRPr="004A3A16">
              <w:rPr>
                <w:lang w:eastAsia="en-US"/>
              </w:rPr>
              <w:t xml:space="preserve"> </w:t>
            </w:r>
            <w:r w:rsidR="009E1469" w:rsidRPr="004A3A16">
              <w:rPr>
                <w:lang w:eastAsia="en-US"/>
              </w:rPr>
              <w:t>по мнению ООО  "Мир аудита" бухгалтерская отчетность  достоверно во всех существенных аспектах  отражает финансовое положение ОАО "Белвторресурсы" по состоянию 31 декабря 202</w:t>
            </w:r>
            <w:r w:rsidR="004A3A16" w:rsidRPr="004A3A16">
              <w:rPr>
                <w:lang w:eastAsia="en-US"/>
              </w:rPr>
              <w:t>5</w:t>
            </w:r>
            <w:r w:rsidR="009E1469" w:rsidRPr="004A3A16">
              <w:rPr>
                <w:lang w:eastAsia="en-US"/>
              </w:rPr>
              <w:t xml:space="preserve"> года, финансовые результаты его деятельности и изменение его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  <w:p w14:paraId="7136FA5D" w14:textId="2C152011" w:rsidR="00B83EA2" w:rsidRPr="004A3A16" w:rsidRDefault="00B83EA2" w:rsidP="0003555B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b/>
                <w:lang w:eastAsia="en-US"/>
              </w:rPr>
              <w:t>Дата и источник опубликования аудиторского заключения</w:t>
            </w:r>
            <w:r w:rsidRPr="004A3A16">
              <w:rPr>
                <w:lang w:eastAsia="en-US"/>
              </w:rPr>
              <w:t xml:space="preserve"> по бухгалтерской (финансовой) отчетности в полном объеме:</w:t>
            </w:r>
            <w:r w:rsidR="006B08C0" w:rsidRPr="004A3A16">
              <w:t xml:space="preserve"> </w:t>
            </w:r>
            <w:r w:rsidR="004A3A16" w:rsidRPr="004A3A16">
              <w:t>13</w:t>
            </w:r>
            <w:r w:rsidR="00667C87" w:rsidRPr="004A3A16">
              <w:rPr>
                <w:lang w:eastAsia="en-US"/>
              </w:rPr>
              <w:t>.04.202</w:t>
            </w:r>
            <w:r w:rsidR="004A3A16" w:rsidRPr="004A3A16">
              <w:rPr>
                <w:lang w:eastAsia="en-US"/>
              </w:rPr>
              <w:t>6</w:t>
            </w:r>
            <w:r w:rsidR="00667C87" w:rsidRPr="004A3A16">
              <w:rPr>
                <w:lang w:eastAsia="en-US"/>
              </w:rPr>
              <w:t xml:space="preserve"> ЕПФР, </w:t>
            </w:r>
            <w:r w:rsidR="004A3A16" w:rsidRPr="004A3A16">
              <w:rPr>
                <w:lang w:eastAsia="en-US"/>
              </w:rPr>
              <w:t>13</w:t>
            </w:r>
            <w:r w:rsidR="009A0C0F" w:rsidRPr="004A3A16">
              <w:rPr>
                <w:lang w:eastAsia="en-US"/>
              </w:rPr>
              <w:t>.04.202</w:t>
            </w:r>
            <w:r w:rsidR="004A3A16" w:rsidRPr="004A3A16">
              <w:rPr>
                <w:lang w:eastAsia="en-US"/>
              </w:rPr>
              <w:t>6</w:t>
            </w:r>
            <w:r w:rsidR="006B08C0" w:rsidRPr="004A3A16">
              <w:rPr>
                <w:lang w:eastAsia="en-US"/>
              </w:rPr>
              <w:t xml:space="preserve"> сайт эмитента www.belvtorresurs.by</w:t>
            </w:r>
          </w:p>
          <w:p w14:paraId="652FC0A3" w14:textId="77777777" w:rsidR="00221D20" w:rsidRPr="004A3A16" w:rsidRDefault="00221D20" w:rsidP="00221D20">
            <w:pPr>
              <w:pStyle w:val="a0-justify"/>
              <w:ind w:firstLine="426"/>
              <w:contextualSpacing/>
              <w:rPr>
                <w:lang w:eastAsia="en-US"/>
              </w:rPr>
            </w:pPr>
            <w:r w:rsidRPr="004A3A16">
              <w:rPr>
                <w:lang w:eastAsia="en-US"/>
              </w:rPr>
              <w:t>Сведения о применении открытым акционерным обществом Свода правил корпоративного поведения:</w:t>
            </w:r>
            <w:r w:rsidR="00E753D7" w:rsidRPr="004A3A16">
              <w:t xml:space="preserve"> </w:t>
            </w:r>
            <w:r w:rsidR="00E753D7" w:rsidRPr="004A3A16">
              <w:rPr>
                <w:lang w:eastAsia="en-US"/>
              </w:rPr>
              <w:t>не применялся.</w:t>
            </w:r>
          </w:p>
        </w:tc>
      </w:tr>
    </w:tbl>
    <w:p w14:paraId="765E135B" w14:textId="77777777" w:rsidR="00672B89" w:rsidRPr="00506CA4" w:rsidRDefault="00672B89" w:rsidP="0003555B">
      <w:pPr>
        <w:spacing w:before="100" w:beforeAutospacing="1" w:after="158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официального сайта открытого акционерного общества</w:t>
      </w:r>
      <w:r w:rsidRPr="004A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глобальной компьютерной сети Интернет</w:t>
      </w:r>
      <w:r w:rsidRPr="00506CA4">
        <w:rPr>
          <w:rFonts w:ascii="Times New Roman" w:eastAsia="Times New Roman" w:hAnsi="Times New Roman" w:cs="Times New Roman"/>
          <w:sz w:val="24"/>
          <w:szCs w:val="24"/>
          <w:lang w:eastAsia="ru-RU"/>
        </w:rPr>
        <w:t>: www.belvtorresurs.bу</w:t>
      </w:r>
    </w:p>
    <w:sectPr w:rsidR="00672B89" w:rsidRPr="0050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13"/>
    <w:rsid w:val="00014BC6"/>
    <w:rsid w:val="00022535"/>
    <w:rsid w:val="0003555B"/>
    <w:rsid w:val="00060988"/>
    <w:rsid w:val="00061F6E"/>
    <w:rsid w:val="000727CA"/>
    <w:rsid w:val="0008258A"/>
    <w:rsid w:val="000B2709"/>
    <w:rsid w:val="000C7DBD"/>
    <w:rsid w:val="000E077D"/>
    <w:rsid w:val="00121857"/>
    <w:rsid w:val="0018430A"/>
    <w:rsid w:val="00187C39"/>
    <w:rsid w:val="0019380A"/>
    <w:rsid w:val="001C6236"/>
    <w:rsid w:val="001C63E0"/>
    <w:rsid w:val="001D7676"/>
    <w:rsid w:val="00221D20"/>
    <w:rsid w:val="00227E3B"/>
    <w:rsid w:val="002468E2"/>
    <w:rsid w:val="00250BF6"/>
    <w:rsid w:val="002828EC"/>
    <w:rsid w:val="002861DD"/>
    <w:rsid w:val="002928BF"/>
    <w:rsid w:val="002E7A48"/>
    <w:rsid w:val="00326036"/>
    <w:rsid w:val="0034296A"/>
    <w:rsid w:val="00353973"/>
    <w:rsid w:val="00392353"/>
    <w:rsid w:val="00394109"/>
    <w:rsid w:val="0039613A"/>
    <w:rsid w:val="003975D4"/>
    <w:rsid w:val="003A0279"/>
    <w:rsid w:val="003A4760"/>
    <w:rsid w:val="00425481"/>
    <w:rsid w:val="00431187"/>
    <w:rsid w:val="00440D07"/>
    <w:rsid w:val="0044194A"/>
    <w:rsid w:val="0046539D"/>
    <w:rsid w:val="00485799"/>
    <w:rsid w:val="004A3A16"/>
    <w:rsid w:val="004B071F"/>
    <w:rsid w:val="004D37D3"/>
    <w:rsid w:val="004D668C"/>
    <w:rsid w:val="0050380A"/>
    <w:rsid w:val="00503D12"/>
    <w:rsid w:val="00503DEA"/>
    <w:rsid w:val="00506CA4"/>
    <w:rsid w:val="00521C76"/>
    <w:rsid w:val="00541C45"/>
    <w:rsid w:val="0055279C"/>
    <w:rsid w:val="005567B6"/>
    <w:rsid w:val="00563BAB"/>
    <w:rsid w:val="005B42F8"/>
    <w:rsid w:val="005E68EC"/>
    <w:rsid w:val="006066A3"/>
    <w:rsid w:val="006170FE"/>
    <w:rsid w:val="006614B4"/>
    <w:rsid w:val="00667C87"/>
    <w:rsid w:val="00671D85"/>
    <w:rsid w:val="00672B89"/>
    <w:rsid w:val="0067366B"/>
    <w:rsid w:val="00693489"/>
    <w:rsid w:val="006B08C0"/>
    <w:rsid w:val="006B121F"/>
    <w:rsid w:val="006B5551"/>
    <w:rsid w:val="006C273E"/>
    <w:rsid w:val="006D554E"/>
    <w:rsid w:val="006F59ED"/>
    <w:rsid w:val="0070580D"/>
    <w:rsid w:val="00715183"/>
    <w:rsid w:val="007703FF"/>
    <w:rsid w:val="0077245D"/>
    <w:rsid w:val="007B74E9"/>
    <w:rsid w:val="007E78CE"/>
    <w:rsid w:val="007F0B78"/>
    <w:rsid w:val="008062E3"/>
    <w:rsid w:val="00807AC1"/>
    <w:rsid w:val="00826A7C"/>
    <w:rsid w:val="00860D13"/>
    <w:rsid w:val="00871C00"/>
    <w:rsid w:val="00872155"/>
    <w:rsid w:val="008D5BB5"/>
    <w:rsid w:val="00937A03"/>
    <w:rsid w:val="00941592"/>
    <w:rsid w:val="0099716E"/>
    <w:rsid w:val="009A0C0F"/>
    <w:rsid w:val="009C0CF0"/>
    <w:rsid w:val="009C4A5F"/>
    <w:rsid w:val="009E1469"/>
    <w:rsid w:val="00A16DFD"/>
    <w:rsid w:val="00A57FC0"/>
    <w:rsid w:val="00A74918"/>
    <w:rsid w:val="00A856FE"/>
    <w:rsid w:val="00A94BD0"/>
    <w:rsid w:val="00A97C3E"/>
    <w:rsid w:val="00AB2A5E"/>
    <w:rsid w:val="00AB651F"/>
    <w:rsid w:val="00AE2C40"/>
    <w:rsid w:val="00AE3769"/>
    <w:rsid w:val="00B331E7"/>
    <w:rsid w:val="00B445F5"/>
    <w:rsid w:val="00B453D8"/>
    <w:rsid w:val="00B477BF"/>
    <w:rsid w:val="00B77DEB"/>
    <w:rsid w:val="00B83EA2"/>
    <w:rsid w:val="00B934BD"/>
    <w:rsid w:val="00BC6670"/>
    <w:rsid w:val="00BE6421"/>
    <w:rsid w:val="00BF57D3"/>
    <w:rsid w:val="00C173AE"/>
    <w:rsid w:val="00C669EC"/>
    <w:rsid w:val="00C77138"/>
    <w:rsid w:val="00C90508"/>
    <w:rsid w:val="00CB7199"/>
    <w:rsid w:val="00CC2F38"/>
    <w:rsid w:val="00D1504C"/>
    <w:rsid w:val="00D52384"/>
    <w:rsid w:val="00D7729A"/>
    <w:rsid w:val="00D87630"/>
    <w:rsid w:val="00D96F47"/>
    <w:rsid w:val="00D9797B"/>
    <w:rsid w:val="00DA4FE9"/>
    <w:rsid w:val="00E02A8F"/>
    <w:rsid w:val="00E23545"/>
    <w:rsid w:val="00E753D7"/>
    <w:rsid w:val="00E93F8A"/>
    <w:rsid w:val="00EB1AFA"/>
    <w:rsid w:val="00ED6B5C"/>
    <w:rsid w:val="00F147B8"/>
    <w:rsid w:val="00F2376A"/>
    <w:rsid w:val="00F26EF3"/>
    <w:rsid w:val="00F43533"/>
    <w:rsid w:val="00F71DBF"/>
    <w:rsid w:val="00F93648"/>
    <w:rsid w:val="00FE5BD6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A4E2"/>
  <w15:docId w15:val="{504DE9A5-3812-4877-A861-F46381CA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D1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86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uiPriority w:val="99"/>
    <w:rsid w:val="00860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ECO</cp:lastModifiedBy>
  <cp:revision>142</cp:revision>
  <cp:lastPrinted>2026-04-13T07:07:00Z</cp:lastPrinted>
  <dcterms:created xsi:type="dcterms:W3CDTF">2020-04-23T06:27:00Z</dcterms:created>
  <dcterms:modified xsi:type="dcterms:W3CDTF">2026-04-13T07:48:00Z</dcterms:modified>
</cp:coreProperties>
</file>